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D9CF8" w14:textId="332A0363" w:rsidR="0031236F" w:rsidRPr="000E58F7" w:rsidRDefault="00655530" w:rsidP="008A44D3">
      <w:pPr>
        <w:pStyle w:val="Heading2"/>
        <w:rPr>
          <w:lang w:val="fr-CA"/>
        </w:rPr>
      </w:pPr>
      <w:r>
        <w:rPr>
          <w:lang w:val="fr-CA"/>
        </w:rPr>
        <w:t xml:space="preserve">CIC fait appel </w:t>
      </w:r>
      <w:r w:rsidR="00124928">
        <w:rPr>
          <w:lang w:val="fr-CA"/>
        </w:rPr>
        <w:t>à</w:t>
      </w:r>
      <w:r>
        <w:rPr>
          <w:lang w:val="fr-CA"/>
        </w:rPr>
        <w:t xml:space="preserve"> des chèvres et à des vaches pour lutter contre l</w:t>
      </w:r>
      <w:r w:rsidR="0054631D">
        <w:rPr>
          <w:lang w:val="fr-CA"/>
        </w:rPr>
        <w:t>es végétaux envahissants dans les</w:t>
      </w:r>
      <w:r>
        <w:rPr>
          <w:lang w:val="fr-CA"/>
        </w:rPr>
        <w:t xml:space="preserve"> Prairie</w:t>
      </w:r>
      <w:r w:rsidR="0054631D">
        <w:rPr>
          <w:lang w:val="fr-CA"/>
        </w:rPr>
        <w:t>s</w:t>
      </w:r>
      <w:r>
        <w:rPr>
          <w:lang w:val="fr-CA"/>
        </w:rPr>
        <w:t xml:space="preserve"> canadienne</w:t>
      </w:r>
      <w:r w:rsidR="0054631D">
        <w:rPr>
          <w:lang w:val="fr-CA"/>
        </w:rPr>
        <w:t>s</w:t>
      </w:r>
    </w:p>
    <w:p w14:paraId="06804457" w14:textId="6DD0C860" w:rsidR="0031236F" w:rsidRPr="000E58F7" w:rsidRDefault="0054631D" w:rsidP="008A44D3">
      <w:pPr>
        <w:pStyle w:val="Heading3"/>
        <w:rPr>
          <w:lang w:val="fr-CA"/>
        </w:rPr>
      </w:pPr>
      <w:r>
        <w:rPr>
          <w:lang w:val="fr-CA"/>
        </w:rPr>
        <w:t>Les espèces envahissantes n’ont qu’à bien se tenir : le bétail les a à l’œil</w:t>
      </w:r>
      <w:r w:rsidR="00655530">
        <w:rPr>
          <w:lang w:val="fr-CA"/>
        </w:rPr>
        <w:t>.</w:t>
      </w:r>
    </w:p>
    <w:p w14:paraId="33CA44B7" w14:textId="77777777" w:rsidR="0031236F" w:rsidRPr="000E58F7" w:rsidRDefault="0031236F">
      <w:pPr>
        <w:rPr>
          <w:rFonts w:asciiTheme="majorHAnsi" w:hAnsiTheme="majorHAnsi"/>
          <w:sz w:val="22"/>
          <w:szCs w:val="22"/>
          <w:lang w:val="fr-CA"/>
        </w:rPr>
      </w:pPr>
    </w:p>
    <w:p w14:paraId="406EC907" w14:textId="775BB869" w:rsidR="00F742D9" w:rsidRPr="000E58F7" w:rsidRDefault="00124928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>Arracher, tondre, brûler et vaporiser</w:t>
      </w:r>
      <w:r w:rsidR="0054631D">
        <w:rPr>
          <w:rFonts w:asciiTheme="majorHAnsi" w:hAnsiTheme="majorHAnsi"/>
          <w:b/>
          <w:i/>
          <w:sz w:val="22"/>
          <w:szCs w:val="22"/>
          <w:lang w:val="fr-CA"/>
        </w:rPr>
        <w:t xml:space="preserve"> les</w:t>
      </w:r>
      <w:r w:rsidR="0054631D" w:rsidRPr="00B63C6F">
        <w:rPr>
          <w:lang w:val="fr-CA"/>
        </w:rPr>
        <w:t xml:space="preserve"> </w:t>
      </w:r>
      <w:r w:rsidR="0054631D" w:rsidRPr="0054631D">
        <w:rPr>
          <w:rFonts w:asciiTheme="majorHAnsi" w:hAnsiTheme="majorHAnsi"/>
          <w:b/>
          <w:i/>
          <w:sz w:val="22"/>
          <w:szCs w:val="22"/>
          <w:lang w:val="fr-CA"/>
        </w:rPr>
        <w:t>végétaux envahissants</w:t>
      </w:r>
      <w:r w:rsidR="0054631D">
        <w:rPr>
          <w:rFonts w:asciiTheme="majorHAnsi" w:hAnsiTheme="majorHAnsi"/>
          <w:b/>
          <w:i/>
          <w:sz w:val="22"/>
          <w:szCs w:val="22"/>
          <w:lang w:val="fr-CA"/>
        </w:rPr>
        <w:t xml:space="preserve"> </w:t>
      </w:r>
      <w:r w:rsidR="00EA64A9" w:rsidRPr="000E58F7">
        <w:rPr>
          <w:rFonts w:asciiTheme="majorHAnsi" w:hAnsiTheme="majorHAnsi"/>
          <w:b/>
          <w:i/>
          <w:sz w:val="22"/>
          <w:szCs w:val="22"/>
          <w:lang w:val="fr-CA"/>
        </w:rPr>
        <w:t xml:space="preserve"> </w:t>
      </w:r>
    </w:p>
    <w:p w14:paraId="195CEE2C" w14:textId="595FEDC0" w:rsidR="005747D9" w:rsidRPr="000E58F7" w:rsidRDefault="00124928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Ce ne sont que quelques-uns des moyens grâce auxquels Canards Illimités Canada (CIC) maîtrise les espèces végétales envahissantes. Dans les </w:t>
      </w:r>
      <w:r w:rsidR="0031236F" w:rsidRPr="000E58F7">
        <w:rPr>
          <w:rFonts w:asciiTheme="majorHAnsi" w:hAnsiTheme="majorHAnsi"/>
          <w:sz w:val="22"/>
          <w:szCs w:val="22"/>
          <w:lang w:val="fr-CA"/>
        </w:rPr>
        <w:t>P</w:t>
      </w:r>
      <w:r w:rsidR="004337A6" w:rsidRPr="000E58F7">
        <w:rPr>
          <w:rFonts w:asciiTheme="majorHAnsi" w:hAnsiTheme="majorHAnsi"/>
          <w:sz w:val="22"/>
          <w:szCs w:val="22"/>
          <w:lang w:val="fr-CA"/>
        </w:rPr>
        <w:t xml:space="preserve">rairies, </w:t>
      </w:r>
      <w:r>
        <w:rPr>
          <w:rFonts w:asciiTheme="majorHAnsi" w:hAnsiTheme="majorHAnsi"/>
          <w:sz w:val="22"/>
          <w:szCs w:val="22"/>
          <w:lang w:val="fr-CA"/>
        </w:rPr>
        <w:t xml:space="preserve">les spécialistes de la </w:t>
      </w:r>
      <w:r w:rsidR="004337A6" w:rsidRPr="000E58F7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>
        <w:rPr>
          <w:rFonts w:asciiTheme="majorHAnsi" w:hAnsiTheme="majorHAnsi"/>
          <w:sz w:val="22"/>
          <w:szCs w:val="22"/>
          <w:lang w:val="fr-CA"/>
        </w:rPr>
        <w:t>disposent d’un nouvel outil dans leur arsenal : le pâturage</w:t>
      </w:r>
      <w:r w:rsidR="00290D83" w:rsidRPr="000E58F7">
        <w:rPr>
          <w:rFonts w:asciiTheme="majorHAnsi" w:hAnsiTheme="majorHAnsi"/>
          <w:sz w:val="22"/>
          <w:szCs w:val="22"/>
          <w:lang w:val="fr-CA"/>
        </w:rPr>
        <w:t>.</w:t>
      </w:r>
      <w:bookmarkStart w:id="0" w:name="_GoBack"/>
    </w:p>
    <w:bookmarkEnd w:id="0"/>
    <w:p w14:paraId="43BD71BA" w14:textId="77777777" w:rsidR="00E30804" w:rsidRPr="000E58F7" w:rsidRDefault="00E30804">
      <w:pPr>
        <w:rPr>
          <w:rFonts w:asciiTheme="majorHAnsi" w:hAnsiTheme="majorHAnsi"/>
          <w:sz w:val="22"/>
          <w:szCs w:val="22"/>
          <w:lang w:val="fr-CA"/>
        </w:rPr>
      </w:pPr>
    </w:p>
    <w:p w14:paraId="6F38A2A0" w14:textId="49C588E4" w:rsidR="000B5398" w:rsidRPr="000E58F7" w:rsidRDefault="00124928" w:rsidP="000716BE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Les terres herbeuses des Prairies apportent aux canards, comme les canards pilets, une couverture végétale importante p</w:t>
      </w:r>
      <w:r w:rsidR="0054631D">
        <w:rPr>
          <w:rFonts w:asciiTheme="majorHAnsi" w:hAnsiTheme="majorHAnsi"/>
          <w:sz w:val="22"/>
          <w:szCs w:val="22"/>
          <w:lang w:val="fr-CA"/>
        </w:rPr>
        <w:t>our nicher. Bien que la sauvagine ne soi</w:t>
      </w:r>
      <w:r>
        <w:rPr>
          <w:rFonts w:asciiTheme="majorHAnsi" w:hAnsiTheme="majorHAnsi"/>
          <w:sz w:val="22"/>
          <w:szCs w:val="22"/>
          <w:lang w:val="fr-CA"/>
        </w:rPr>
        <w:t>t pas en mesure de contrer la proliférat</w:t>
      </w:r>
      <w:r w:rsidR="0054631D">
        <w:rPr>
          <w:rFonts w:asciiTheme="majorHAnsi" w:hAnsiTheme="majorHAnsi"/>
          <w:sz w:val="22"/>
          <w:szCs w:val="22"/>
          <w:lang w:val="fr-CA"/>
        </w:rPr>
        <w:t>ion des végétaux envahissants, l</w:t>
      </w:r>
      <w:r>
        <w:rPr>
          <w:rFonts w:asciiTheme="majorHAnsi" w:hAnsiTheme="majorHAnsi"/>
          <w:sz w:val="22"/>
          <w:szCs w:val="22"/>
          <w:lang w:val="fr-CA"/>
        </w:rPr>
        <w:t xml:space="preserve">es animaux </w:t>
      </w:r>
      <w:proofErr w:type="spellStart"/>
      <w:r>
        <w:rPr>
          <w:rFonts w:asciiTheme="majorHAnsi" w:hAnsiTheme="majorHAnsi"/>
          <w:sz w:val="22"/>
          <w:szCs w:val="22"/>
          <w:lang w:val="fr-CA"/>
        </w:rPr>
        <w:t>biongulés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 xml:space="preserve"> avec lesquels ils partagent le territoire sont en mesure de le faire.</w:t>
      </w:r>
    </w:p>
    <w:p w14:paraId="70E2FFA8" w14:textId="77777777" w:rsidR="007B2334" w:rsidRPr="000E58F7" w:rsidRDefault="007B2334" w:rsidP="000716BE">
      <w:pPr>
        <w:rPr>
          <w:rFonts w:asciiTheme="majorHAnsi" w:hAnsiTheme="majorHAnsi"/>
          <w:sz w:val="22"/>
          <w:szCs w:val="22"/>
          <w:lang w:val="fr-CA"/>
        </w:rPr>
      </w:pPr>
    </w:p>
    <w:p w14:paraId="4F76D3D4" w14:textId="287DBF95" w:rsidR="007B2334" w:rsidRPr="000E58F7" w:rsidRDefault="00124928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Le bétail est un allié naturel », explique Jodie </w:t>
      </w:r>
      <w:r w:rsidR="007B2334" w:rsidRPr="000E58F7">
        <w:rPr>
          <w:rFonts w:asciiTheme="majorHAnsi" w:hAnsiTheme="majorHAnsi"/>
          <w:sz w:val="22"/>
          <w:szCs w:val="22"/>
          <w:lang w:val="fr-CA"/>
        </w:rPr>
        <w:t>Horvath</w:t>
      </w:r>
      <w:r>
        <w:rPr>
          <w:rFonts w:asciiTheme="majorHAnsi" w:hAnsiTheme="majorHAnsi"/>
          <w:sz w:val="22"/>
          <w:szCs w:val="22"/>
          <w:lang w:val="fr-CA"/>
        </w:rPr>
        <w:t xml:space="preserve">, spécialiste de la conservation de CIC. C’est la raison pour laquelle, en </w:t>
      </w:r>
      <w:r w:rsidR="00004280" w:rsidRPr="000E58F7">
        <w:rPr>
          <w:rFonts w:asciiTheme="majorHAnsi" w:hAnsiTheme="majorHAnsi"/>
          <w:sz w:val="22"/>
          <w:szCs w:val="22"/>
          <w:lang w:val="fr-CA"/>
        </w:rPr>
        <w:t xml:space="preserve">Alberta </w:t>
      </w:r>
      <w:r>
        <w:rPr>
          <w:rFonts w:asciiTheme="majorHAnsi" w:hAnsiTheme="majorHAnsi"/>
          <w:sz w:val="22"/>
          <w:szCs w:val="22"/>
          <w:lang w:val="fr-CA"/>
        </w:rPr>
        <w:t>et en</w:t>
      </w:r>
      <w:r w:rsidR="00004280" w:rsidRPr="000E58F7">
        <w:rPr>
          <w:rFonts w:asciiTheme="majorHAnsi" w:hAnsiTheme="majorHAnsi"/>
          <w:sz w:val="22"/>
          <w:szCs w:val="22"/>
          <w:lang w:val="fr-CA"/>
        </w:rPr>
        <w:t xml:space="preserve"> Saskatchewan, </w:t>
      </w:r>
      <w:r>
        <w:rPr>
          <w:rFonts w:asciiTheme="majorHAnsi" w:hAnsiTheme="majorHAnsi"/>
          <w:sz w:val="22"/>
          <w:szCs w:val="22"/>
          <w:lang w:val="fr-CA"/>
        </w:rPr>
        <w:t>CIC et ses partenaires libèrent vac</w:t>
      </w:r>
      <w:r w:rsidR="0054631D">
        <w:rPr>
          <w:rFonts w:asciiTheme="majorHAnsi" w:hAnsiTheme="majorHAnsi"/>
          <w:sz w:val="22"/>
          <w:szCs w:val="22"/>
          <w:lang w:val="fr-CA"/>
        </w:rPr>
        <w:t xml:space="preserve">hes et chèvres </w:t>
      </w:r>
      <w:r w:rsidR="00B63C6F">
        <w:rPr>
          <w:rFonts w:asciiTheme="majorHAnsi" w:hAnsiTheme="majorHAnsi"/>
          <w:sz w:val="22"/>
          <w:szCs w:val="22"/>
          <w:lang w:val="fr-CA"/>
        </w:rPr>
        <w:t>dans</w:t>
      </w:r>
      <w:r w:rsidR="0067065B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 xml:space="preserve">les </w:t>
      </w:r>
      <w:r w:rsidR="00897179">
        <w:rPr>
          <w:rFonts w:asciiTheme="majorHAnsi" w:hAnsiTheme="majorHAnsi"/>
          <w:sz w:val="22"/>
          <w:szCs w:val="22"/>
          <w:lang w:val="fr-CA"/>
        </w:rPr>
        <w:t>prairies</w:t>
      </w:r>
      <w:r>
        <w:rPr>
          <w:rFonts w:asciiTheme="majorHAnsi" w:hAnsiTheme="majorHAnsi"/>
          <w:sz w:val="22"/>
          <w:szCs w:val="22"/>
          <w:lang w:val="fr-CA"/>
        </w:rPr>
        <w:t xml:space="preserve"> pour lutter contre les végétaux envahissants destructeurs grâce au pâturage</w:t>
      </w:r>
      <w:r w:rsidR="00A27159" w:rsidRPr="000E58F7">
        <w:rPr>
          <w:rFonts w:asciiTheme="majorHAnsi" w:hAnsiTheme="majorHAnsi"/>
          <w:sz w:val="22"/>
          <w:szCs w:val="22"/>
          <w:lang w:val="fr-CA"/>
        </w:rPr>
        <w:t>.</w:t>
      </w:r>
    </w:p>
    <w:p w14:paraId="388792DD" w14:textId="77777777" w:rsidR="004337A6" w:rsidRPr="000E58F7" w:rsidRDefault="004337A6">
      <w:pPr>
        <w:rPr>
          <w:rFonts w:asciiTheme="majorHAnsi" w:hAnsiTheme="majorHAnsi"/>
          <w:sz w:val="22"/>
          <w:szCs w:val="22"/>
          <w:lang w:val="fr-CA"/>
        </w:rPr>
      </w:pPr>
    </w:p>
    <w:p w14:paraId="7604A422" w14:textId="63249E41" w:rsidR="00EB424B" w:rsidRPr="000E58F7" w:rsidRDefault="0054631D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 xml:space="preserve">Le ranch de conservation </w:t>
      </w:r>
      <w:proofErr w:type="spellStart"/>
      <w:r w:rsidR="00F742D9" w:rsidRPr="000E58F7">
        <w:rPr>
          <w:rFonts w:asciiTheme="majorHAnsi" w:hAnsiTheme="majorHAnsi"/>
          <w:b/>
          <w:i/>
          <w:sz w:val="22"/>
          <w:szCs w:val="22"/>
          <w:lang w:val="fr-CA"/>
        </w:rPr>
        <w:t>Touchwood</w:t>
      </w:r>
      <w:proofErr w:type="spellEnd"/>
      <w:r w:rsidR="00F742D9" w:rsidRPr="000E58F7">
        <w:rPr>
          <w:rFonts w:asciiTheme="majorHAnsi" w:hAnsiTheme="majorHAnsi"/>
          <w:b/>
          <w:i/>
          <w:sz w:val="22"/>
          <w:szCs w:val="22"/>
          <w:lang w:val="fr-CA"/>
        </w:rPr>
        <w:t xml:space="preserve"> </w:t>
      </w:r>
      <w:proofErr w:type="spellStart"/>
      <w:r w:rsidR="00F742D9" w:rsidRPr="000E58F7">
        <w:rPr>
          <w:rFonts w:asciiTheme="majorHAnsi" w:hAnsiTheme="majorHAnsi"/>
          <w:b/>
          <w:i/>
          <w:sz w:val="22"/>
          <w:szCs w:val="22"/>
          <w:lang w:val="fr-CA"/>
        </w:rPr>
        <w:t>Hills</w:t>
      </w:r>
      <w:proofErr w:type="spellEnd"/>
      <w:r w:rsidR="00124928">
        <w:rPr>
          <w:rFonts w:asciiTheme="majorHAnsi" w:hAnsiTheme="majorHAnsi"/>
          <w:b/>
          <w:i/>
          <w:sz w:val="22"/>
          <w:szCs w:val="22"/>
          <w:lang w:val="fr-CA"/>
        </w:rPr>
        <w:t xml:space="preserve">, en </w:t>
      </w:r>
      <w:r w:rsidR="00F742D9" w:rsidRPr="000E58F7">
        <w:rPr>
          <w:rFonts w:asciiTheme="majorHAnsi" w:hAnsiTheme="majorHAnsi"/>
          <w:b/>
          <w:i/>
          <w:sz w:val="22"/>
          <w:szCs w:val="22"/>
          <w:lang w:val="fr-CA"/>
        </w:rPr>
        <w:t>Sask</w:t>
      </w:r>
      <w:r w:rsidR="00124928">
        <w:rPr>
          <w:rFonts w:asciiTheme="majorHAnsi" w:hAnsiTheme="majorHAnsi"/>
          <w:b/>
          <w:i/>
          <w:sz w:val="22"/>
          <w:szCs w:val="22"/>
          <w:lang w:val="fr-CA"/>
        </w:rPr>
        <w:t>atchewan</w:t>
      </w:r>
      <w:r w:rsidR="00F742D9" w:rsidRPr="000E58F7">
        <w:rPr>
          <w:rFonts w:asciiTheme="majorHAnsi" w:hAnsiTheme="majorHAnsi"/>
          <w:b/>
          <w:i/>
          <w:sz w:val="22"/>
          <w:szCs w:val="22"/>
          <w:lang w:val="fr-CA"/>
        </w:rPr>
        <w:t>.</w:t>
      </w:r>
    </w:p>
    <w:p w14:paraId="0297ED10" w14:textId="7CFDC2E5" w:rsidR="00845144" w:rsidRPr="000E58F7" w:rsidRDefault="00124928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Tous les printemps, le bétail broute </w:t>
      </w:r>
      <w:r w:rsidR="0054631D">
        <w:rPr>
          <w:rFonts w:asciiTheme="majorHAnsi" w:hAnsiTheme="majorHAnsi"/>
          <w:sz w:val="22"/>
          <w:szCs w:val="22"/>
          <w:lang w:val="fr-CA"/>
        </w:rPr>
        <w:t xml:space="preserve">sur le ranch de conservation </w:t>
      </w:r>
      <w:proofErr w:type="spellStart"/>
      <w:r w:rsidR="000E1F60" w:rsidRPr="000E58F7">
        <w:rPr>
          <w:rFonts w:asciiTheme="majorHAnsi" w:hAnsiTheme="majorHAnsi"/>
          <w:sz w:val="22"/>
          <w:szCs w:val="22"/>
          <w:lang w:val="fr-CA"/>
        </w:rPr>
        <w:t>Touchwood</w:t>
      </w:r>
      <w:proofErr w:type="spellEnd"/>
      <w:r w:rsidR="000E1F60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proofErr w:type="spellStart"/>
      <w:r w:rsidR="000E1F60" w:rsidRPr="000E58F7">
        <w:rPr>
          <w:rFonts w:asciiTheme="majorHAnsi" w:hAnsiTheme="majorHAnsi"/>
          <w:sz w:val="22"/>
          <w:szCs w:val="22"/>
          <w:lang w:val="fr-CA"/>
        </w:rPr>
        <w:t>Hills</w:t>
      </w:r>
      <w:proofErr w:type="spellEnd"/>
      <w:r w:rsidR="000E1F60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 xml:space="preserve">de CIC, près de Yorkton en </w:t>
      </w:r>
      <w:r w:rsidR="000E1F60" w:rsidRPr="000E58F7">
        <w:rPr>
          <w:rFonts w:asciiTheme="majorHAnsi" w:hAnsiTheme="majorHAnsi"/>
          <w:sz w:val="22"/>
          <w:szCs w:val="22"/>
          <w:lang w:val="fr-CA"/>
        </w:rPr>
        <w:t>Sask</w:t>
      </w:r>
      <w:r>
        <w:rPr>
          <w:rFonts w:asciiTheme="majorHAnsi" w:hAnsiTheme="majorHAnsi"/>
          <w:sz w:val="22"/>
          <w:szCs w:val="22"/>
          <w:lang w:val="fr-CA"/>
        </w:rPr>
        <w:t>atchewan, dans le cadre d’un plan de gestion intégré</w:t>
      </w:r>
      <w:r w:rsidR="00845144" w:rsidRPr="000E58F7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321C231D" w14:textId="77777777" w:rsidR="00845144" w:rsidRPr="000E58F7" w:rsidRDefault="00845144" w:rsidP="000E1F60">
      <w:pPr>
        <w:rPr>
          <w:rFonts w:asciiTheme="majorHAnsi" w:hAnsiTheme="majorHAnsi"/>
          <w:sz w:val="22"/>
          <w:szCs w:val="22"/>
          <w:lang w:val="fr-CA"/>
        </w:rPr>
      </w:pPr>
    </w:p>
    <w:p w14:paraId="05CC7065" w14:textId="3C2AAFA7" w:rsidR="00845144" w:rsidRPr="000E58F7" w:rsidRDefault="00124928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Ici, les génisses et les </w:t>
      </w:r>
      <w:r w:rsidR="0054631D">
        <w:rPr>
          <w:rFonts w:asciiTheme="majorHAnsi" w:hAnsiTheme="majorHAnsi"/>
          <w:sz w:val="22"/>
          <w:szCs w:val="22"/>
          <w:lang w:val="fr-CA"/>
        </w:rPr>
        <w:t>paires vaches-</w:t>
      </w:r>
      <w:r>
        <w:rPr>
          <w:rFonts w:asciiTheme="majorHAnsi" w:hAnsiTheme="majorHAnsi"/>
          <w:sz w:val="22"/>
          <w:szCs w:val="22"/>
          <w:lang w:val="fr-CA"/>
        </w:rPr>
        <w:t xml:space="preserve">veaux </w:t>
      </w:r>
      <w:r w:rsidR="00616C3B">
        <w:rPr>
          <w:rFonts w:asciiTheme="majorHAnsi" w:hAnsiTheme="majorHAnsi"/>
          <w:sz w:val="22"/>
          <w:szCs w:val="22"/>
          <w:lang w:val="fr-CA"/>
        </w:rPr>
        <w:t>mang</w:t>
      </w:r>
      <w:r>
        <w:rPr>
          <w:rFonts w:asciiTheme="majorHAnsi" w:hAnsiTheme="majorHAnsi"/>
          <w:sz w:val="22"/>
          <w:szCs w:val="22"/>
          <w:lang w:val="fr-CA"/>
        </w:rPr>
        <w:t>ent, piétinent et mettent à découvert les végétaux envahissants. « Lorsqu’ils ne man</w:t>
      </w:r>
      <w:r w:rsidR="0054631D">
        <w:rPr>
          <w:rFonts w:asciiTheme="majorHAnsi" w:hAnsiTheme="majorHAnsi"/>
          <w:sz w:val="22"/>
          <w:szCs w:val="22"/>
          <w:lang w:val="fr-CA"/>
        </w:rPr>
        <w:t>gent pas la plante ennemie, ils broutent l’herbe</w:t>
      </w:r>
      <w:r>
        <w:rPr>
          <w:rFonts w:asciiTheme="majorHAnsi" w:hAnsiTheme="majorHAnsi"/>
          <w:sz w:val="22"/>
          <w:szCs w:val="22"/>
          <w:lang w:val="fr-CA"/>
        </w:rPr>
        <w:t xml:space="preserve"> qui l’entoure, ce qui facilite notre tâche et nous permet de repérer les plantes à déraciner », explique Jodie </w:t>
      </w:r>
      <w:r w:rsidR="00845144" w:rsidRPr="000E58F7">
        <w:rPr>
          <w:rFonts w:asciiTheme="majorHAnsi" w:hAnsiTheme="majorHAnsi"/>
          <w:sz w:val="22"/>
          <w:szCs w:val="22"/>
          <w:lang w:val="fr-CA"/>
        </w:rPr>
        <w:t xml:space="preserve">Horvath. </w:t>
      </w:r>
    </w:p>
    <w:p w14:paraId="70F4A148" w14:textId="77777777" w:rsidR="004D1117" w:rsidRPr="000E58F7" w:rsidRDefault="004D1117">
      <w:pPr>
        <w:rPr>
          <w:rFonts w:asciiTheme="majorHAnsi" w:hAnsiTheme="majorHAnsi"/>
          <w:sz w:val="22"/>
          <w:szCs w:val="22"/>
          <w:lang w:val="fr-CA"/>
        </w:rPr>
      </w:pPr>
    </w:p>
    <w:p w14:paraId="5E79AE43" w14:textId="674F88D9" w:rsidR="00DC3DE7" w:rsidRPr="000E58F7" w:rsidRDefault="00124928" w:rsidP="000E1F60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En faisant ce qu’il fait tout naturellement, le bétail nous aide à </w:t>
      </w:r>
      <w:proofErr w:type="spellStart"/>
      <w:r>
        <w:rPr>
          <w:rFonts w:asciiTheme="majorHAnsi" w:hAnsiTheme="majorHAnsi"/>
          <w:sz w:val="22"/>
          <w:szCs w:val="22"/>
          <w:lang w:val="fr-CA"/>
        </w:rPr>
        <w:t>maîtriser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 xml:space="preserve"> la tanaisie</w:t>
      </w:r>
      <w:r w:rsidR="0054631D">
        <w:rPr>
          <w:rFonts w:asciiTheme="majorHAnsi" w:hAnsiTheme="majorHAnsi"/>
          <w:sz w:val="22"/>
          <w:szCs w:val="22"/>
          <w:lang w:val="fr-CA"/>
        </w:rPr>
        <w:t xml:space="preserve"> vulgaire</w:t>
      </w:r>
      <w:r>
        <w:rPr>
          <w:rFonts w:asciiTheme="majorHAnsi" w:hAnsiTheme="majorHAnsi"/>
          <w:sz w:val="22"/>
          <w:szCs w:val="22"/>
          <w:lang w:val="fr-CA"/>
        </w:rPr>
        <w:t xml:space="preserve"> (</w:t>
      </w:r>
      <w:proofErr w:type="spellStart"/>
      <w:r w:rsidR="005917A6">
        <w:rPr>
          <w:rFonts w:asciiTheme="majorHAnsi" w:hAnsiTheme="majorHAnsi"/>
          <w:i/>
          <w:sz w:val="22"/>
          <w:szCs w:val="22"/>
          <w:lang w:val="fr-CA"/>
        </w:rPr>
        <w:t>T</w:t>
      </w:r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>anacetum</w:t>
      </w:r>
      <w:proofErr w:type="spellEnd"/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 xml:space="preserve"> </w:t>
      </w:r>
      <w:proofErr w:type="spellStart"/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>vulgare</w:t>
      </w:r>
      <w:proofErr w:type="spellEnd"/>
      <w:r w:rsidR="0041164B" w:rsidRPr="000E58F7">
        <w:rPr>
          <w:rFonts w:asciiTheme="majorHAnsi" w:hAnsiTheme="majorHAnsi"/>
          <w:sz w:val="22"/>
          <w:szCs w:val="22"/>
          <w:lang w:val="fr-CA"/>
        </w:rPr>
        <w:t>)</w:t>
      </w:r>
      <w:r w:rsidR="000E1F60" w:rsidRPr="000E58F7">
        <w:rPr>
          <w:rFonts w:asciiTheme="majorHAnsi" w:hAnsiTheme="majorHAnsi"/>
          <w:sz w:val="22"/>
          <w:szCs w:val="22"/>
          <w:lang w:val="fr-CA"/>
        </w:rPr>
        <w:t xml:space="preserve">, </w:t>
      </w:r>
      <w:r>
        <w:rPr>
          <w:rFonts w:asciiTheme="majorHAnsi" w:hAnsiTheme="majorHAnsi"/>
          <w:sz w:val="22"/>
          <w:szCs w:val="22"/>
          <w:lang w:val="fr-CA"/>
        </w:rPr>
        <w:t xml:space="preserve">la petite bardane </w:t>
      </w:r>
      <w:r w:rsidR="00845144" w:rsidRPr="000E58F7">
        <w:rPr>
          <w:rFonts w:asciiTheme="majorHAnsi" w:hAnsiTheme="majorHAnsi"/>
          <w:sz w:val="22"/>
          <w:szCs w:val="22"/>
          <w:lang w:val="fr-CA"/>
        </w:rPr>
        <w:t>(</w:t>
      </w:r>
      <w:proofErr w:type="spellStart"/>
      <w:r w:rsidR="005917A6">
        <w:rPr>
          <w:rFonts w:asciiTheme="majorHAnsi" w:hAnsiTheme="majorHAnsi"/>
          <w:sz w:val="22"/>
          <w:szCs w:val="22"/>
          <w:lang w:val="fr-CA"/>
        </w:rPr>
        <w:t>A</w:t>
      </w:r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>rctium</w:t>
      </w:r>
      <w:proofErr w:type="spellEnd"/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 xml:space="preserve"> minus</w:t>
      </w:r>
      <w:r w:rsidR="0041164B" w:rsidRPr="000E58F7">
        <w:rPr>
          <w:rFonts w:asciiTheme="majorHAnsi" w:hAnsiTheme="majorHAnsi"/>
          <w:sz w:val="22"/>
          <w:szCs w:val="22"/>
          <w:lang w:val="fr-CA"/>
        </w:rPr>
        <w:t>)</w:t>
      </w:r>
      <w:r w:rsidR="000E1F60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>et l’</w:t>
      </w:r>
      <w:r w:rsidR="000E1F60" w:rsidRPr="000E58F7">
        <w:rPr>
          <w:rFonts w:asciiTheme="majorHAnsi" w:hAnsiTheme="majorHAnsi"/>
          <w:sz w:val="22"/>
          <w:szCs w:val="22"/>
          <w:lang w:val="fr-CA"/>
        </w:rPr>
        <w:t>absinthe</w:t>
      </w:r>
      <w:r w:rsidR="0041164B" w:rsidRPr="000E58F7">
        <w:rPr>
          <w:rFonts w:asciiTheme="majorHAnsi" w:hAnsiTheme="majorHAnsi"/>
          <w:sz w:val="22"/>
          <w:szCs w:val="22"/>
          <w:lang w:val="fr-CA"/>
        </w:rPr>
        <w:t xml:space="preserve"> (</w:t>
      </w:r>
      <w:proofErr w:type="spellStart"/>
      <w:r w:rsidR="005917A6">
        <w:rPr>
          <w:rFonts w:asciiTheme="majorHAnsi" w:hAnsiTheme="majorHAnsi"/>
          <w:i/>
          <w:sz w:val="22"/>
          <w:szCs w:val="22"/>
          <w:lang w:val="fr-CA"/>
        </w:rPr>
        <w:t>A</w:t>
      </w:r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>rtemisia</w:t>
      </w:r>
      <w:proofErr w:type="spellEnd"/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 xml:space="preserve"> </w:t>
      </w:r>
      <w:proofErr w:type="spellStart"/>
      <w:r w:rsidR="0041164B" w:rsidRPr="000E58F7">
        <w:rPr>
          <w:rFonts w:asciiTheme="majorHAnsi" w:hAnsiTheme="majorHAnsi"/>
          <w:i/>
          <w:sz w:val="22"/>
          <w:szCs w:val="22"/>
          <w:lang w:val="fr-CA"/>
        </w:rPr>
        <w:t>absinthium</w:t>
      </w:r>
      <w:proofErr w:type="spellEnd"/>
      <w:r w:rsidR="0041164B" w:rsidRPr="000E58F7">
        <w:rPr>
          <w:rFonts w:asciiTheme="majorHAnsi" w:hAnsiTheme="majorHAnsi"/>
          <w:sz w:val="22"/>
          <w:szCs w:val="22"/>
          <w:lang w:val="fr-CA"/>
        </w:rPr>
        <w:t xml:space="preserve">). </w:t>
      </w:r>
    </w:p>
    <w:p w14:paraId="19AFA125" w14:textId="77777777" w:rsidR="004D1117" w:rsidRPr="000E58F7" w:rsidRDefault="004D1117" w:rsidP="000E1F60">
      <w:pPr>
        <w:rPr>
          <w:rFonts w:asciiTheme="majorHAnsi" w:hAnsiTheme="majorHAnsi"/>
          <w:sz w:val="22"/>
          <w:szCs w:val="22"/>
          <w:lang w:val="fr-CA"/>
        </w:rPr>
      </w:pPr>
    </w:p>
    <w:p w14:paraId="1C6D5986" w14:textId="6645E83B" w:rsidR="004D1117" w:rsidRPr="008A44D3" w:rsidRDefault="0054631D" w:rsidP="004D1117">
      <w:pPr>
        <w:rPr>
          <w:rFonts w:asciiTheme="majorHAnsi" w:eastAsia="Times New Roman" w:hAnsiTheme="majorHAnsi" w:cs="Times New Roman"/>
          <w:color w:val="000000" w:themeColor="text1"/>
          <w:lang w:val="fr-CA"/>
        </w:rPr>
      </w:pPr>
      <w:r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« Le bétail en </w:t>
      </w:r>
      <w:r w:rsidR="00897179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pâturage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 est essentiel pour maintenir la </w:t>
      </w:r>
      <w:r w:rsidR="004D1117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production 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et la longévité des </w:t>
      </w:r>
      <w:r w:rsidR="00897179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prairies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. Cet </w:t>
      </w:r>
      <w:r w:rsidR="003A344B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habitat de nidification productif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 a de meilleure</w:t>
      </w:r>
      <w:r w:rsidR="00170099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s 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chance</w:t>
      </w:r>
      <w:r w:rsidR="00170099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s </w:t>
      </w:r>
      <w:r w:rsidR="00124928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de concurrencer les espèces végétales indésirables », précise Jodie </w:t>
      </w:r>
      <w:r w:rsidR="004D1117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Horvath. </w:t>
      </w:r>
    </w:p>
    <w:p w14:paraId="71C14E08" w14:textId="77777777" w:rsidR="000A44E3" w:rsidRPr="000E58F7" w:rsidRDefault="000A44E3">
      <w:pPr>
        <w:rPr>
          <w:rFonts w:asciiTheme="majorHAnsi" w:hAnsiTheme="majorHAnsi"/>
          <w:sz w:val="22"/>
          <w:szCs w:val="22"/>
          <w:lang w:val="fr-CA"/>
        </w:rPr>
      </w:pPr>
    </w:p>
    <w:p w14:paraId="33A12AA6" w14:textId="5F9DEE90" w:rsidR="00DC3DE7" w:rsidRPr="000E58F7" w:rsidRDefault="00F742D9" w:rsidP="00DC3DE7">
      <w:pPr>
        <w:rPr>
          <w:rFonts w:asciiTheme="majorHAnsi" w:hAnsiTheme="majorHAnsi"/>
          <w:b/>
          <w:i/>
          <w:sz w:val="22"/>
          <w:szCs w:val="22"/>
          <w:lang w:val="fr-CA"/>
        </w:rPr>
      </w:pPr>
      <w:r w:rsidRPr="000E58F7">
        <w:rPr>
          <w:rFonts w:asciiTheme="majorHAnsi" w:hAnsiTheme="majorHAnsi"/>
          <w:b/>
          <w:i/>
          <w:sz w:val="22"/>
          <w:szCs w:val="22"/>
          <w:lang w:val="fr-CA"/>
        </w:rPr>
        <w:t>Frank Lake</w:t>
      </w:r>
      <w:r w:rsidR="00124928">
        <w:rPr>
          <w:rFonts w:asciiTheme="majorHAnsi" w:hAnsiTheme="majorHAnsi"/>
          <w:b/>
          <w:i/>
          <w:sz w:val="22"/>
          <w:szCs w:val="22"/>
          <w:lang w:val="fr-CA"/>
        </w:rPr>
        <w:t xml:space="preserve"> (Alberta)</w:t>
      </w:r>
    </w:p>
    <w:p w14:paraId="577021B1" w14:textId="40667008" w:rsidR="00845144" w:rsidRPr="000E58F7" w:rsidRDefault="00124928" w:rsidP="00DC3DE7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Même si l’« équipe </w:t>
      </w:r>
      <w:r w:rsidR="0054631D">
        <w:rPr>
          <w:rFonts w:asciiTheme="majorHAnsi" w:hAnsiTheme="majorHAnsi"/>
          <w:sz w:val="22"/>
          <w:szCs w:val="22"/>
          <w:lang w:val="fr-CA"/>
        </w:rPr>
        <w:t xml:space="preserve">d’intervention </w:t>
      </w:r>
      <w:r>
        <w:rPr>
          <w:rFonts w:asciiTheme="majorHAnsi" w:hAnsiTheme="majorHAnsi"/>
          <w:sz w:val="22"/>
          <w:szCs w:val="22"/>
          <w:lang w:val="fr-CA"/>
        </w:rPr>
        <w:t xml:space="preserve">bovine » </w:t>
      </w:r>
      <w:r w:rsidR="00BD0C65">
        <w:rPr>
          <w:rFonts w:asciiTheme="majorHAnsi" w:hAnsiTheme="majorHAnsi"/>
          <w:sz w:val="22"/>
          <w:szCs w:val="22"/>
          <w:lang w:val="fr-CA"/>
        </w:rPr>
        <w:t>oublie parfois de brouter des herbes envahissantes pour leur</w:t>
      </w:r>
      <w:r w:rsidR="00170099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54631D">
        <w:rPr>
          <w:rFonts w:asciiTheme="majorHAnsi" w:hAnsiTheme="majorHAnsi"/>
          <w:sz w:val="22"/>
          <w:szCs w:val="22"/>
          <w:lang w:val="fr-CA"/>
        </w:rPr>
        <w:t>préférer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 les herbes des prairies indigènes, en </w:t>
      </w:r>
      <w:r w:rsidR="00DC3DE7" w:rsidRPr="000E58F7">
        <w:rPr>
          <w:rFonts w:asciiTheme="majorHAnsi" w:hAnsiTheme="majorHAnsi"/>
          <w:sz w:val="22"/>
          <w:szCs w:val="22"/>
          <w:lang w:val="fr-CA"/>
        </w:rPr>
        <w:t>Albert</w:t>
      </w:r>
      <w:r w:rsidR="00BD0C65">
        <w:rPr>
          <w:rFonts w:asciiTheme="majorHAnsi" w:hAnsiTheme="majorHAnsi"/>
          <w:sz w:val="22"/>
          <w:szCs w:val="22"/>
          <w:lang w:val="fr-CA"/>
        </w:rPr>
        <w:t>a, les chèvres plongent tête première dans l’euphorbe </w:t>
      </w:r>
      <w:proofErr w:type="spellStart"/>
      <w:r w:rsidR="00BD0C65">
        <w:rPr>
          <w:rFonts w:asciiTheme="majorHAnsi" w:hAnsiTheme="majorHAnsi"/>
          <w:sz w:val="22"/>
          <w:szCs w:val="22"/>
          <w:lang w:val="fr-CA"/>
        </w:rPr>
        <w:t>ésule</w:t>
      </w:r>
      <w:proofErr w:type="spellEnd"/>
      <w:r w:rsidR="00BD0C65">
        <w:rPr>
          <w:rFonts w:asciiTheme="majorHAnsi" w:hAnsiTheme="majorHAnsi"/>
          <w:sz w:val="22"/>
          <w:szCs w:val="22"/>
          <w:lang w:val="fr-CA"/>
        </w:rPr>
        <w:t xml:space="preserve"> au projet de 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 xml:space="preserve">Frank </w:t>
      </w:r>
      <w:r w:rsidR="00BD0C65">
        <w:rPr>
          <w:rFonts w:asciiTheme="majorHAnsi" w:hAnsiTheme="majorHAnsi"/>
          <w:sz w:val="22"/>
          <w:szCs w:val="22"/>
          <w:lang w:val="fr-CA"/>
        </w:rPr>
        <w:t>L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 xml:space="preserve">ake </w:t>
      </w:r>
      <w:r w:rsidR="00BD0C65">
        <w:rPr>
          <w:rFonts w:asciiTheme="majorHAnsi" w:hAnsiTheme="majorHAnsi"/>
          <w:sz w:val="22"/>
          <w:szCs w:val="22"/>
          <w:lang w:val="fr-CA"/>
        </w:rPr>
        <w:t>de CIC, à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 xml:space="preserve"> 50</w:t>
      </w:r>
      <w:r w:rsidR="00BD0C65">
        <w:rPr>
          <w:rFonts w:asciiTheme="majorHAnsi" w:hAnsiTheme="majorHAnsi"/>
          <w:sz w:val="22"/>
          <w:szCs w:val="22"/>
          <w:lang w:val="fr-CA"/>
        </w:rPr>
        <w:t> 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>k</w:t>
      </w:r>
      <w:r w:rsidR="000F662B" w:rsidRPr="000E58F7">
        <w:rPr>
          <w:rFonts w:asciiTheme="majorHAnsi" w:hAnsiTheme="majorHAnsi"/>
          <w:sz w:val="22"/>
          <w:szCs w:val="22"/>
          <w:lang w:val="fr-CA"/>
        </w:rPr>
        <w:t>ilom</w:t>
      </w:r>
      <w:r w:rsidR="00BD0C65">
        <w:rPr>
          <w:rFonts w:asciiTheme="majorHAnsi" w:hAnsiTheme="majorHAnsi"/>
          <w:sz w:val="22"/>
          <w:szCs w:val="22"/>
          <w:lang w:val="fr-CA"/>
        </w:rPr>
        <w:t>è</w:t>
      </w:r>
      <w:r w:rsidR="000F662B" w:rsidRPr="000E58F7">
        <w:rPr>
          <w:rFonts w:asciiTheme="majorHAnsi" w:hAnsiTheme="majorHAnsi"/>
          <w:sz w:val="22"/>
          <w:szCs w:val="22"/>
          <w:lang w:val="fr-CA"/>
        </w:rPr>
        <w:t>tres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au sud-est de </w:t>
      </w:r>
      <w:r w:rsidR="009A6A8E" w:rsidRPr="000E58F7">
        <w:rPr>
          <w:rFonts w:asciiTheme="majorHAnsi" w:hAnsiTheme="majorHAnsi"/>
          <w:sz w:val="22"/>
          <w:szCs w:val="22"/>
          <w:lang w:val="fr-CA"/>
        </w:rPr>
        <w:t>Calgary.</w:t>
      </w:r>
    </w:p>
    <w:p w14:paraId="60854E8C" w14:textId="77777777" w:rsidR="00845144" w:rsidRPr="000E58F7" w:rsidRDefault="00845144" w:rsidP="00DC3DE7">
      <w:pPr>
        <w:rPr>
          <w:rFonts w:asciiTheme="majorHAnsi" w:hAnsiTheme="majorHAnsi"/>
          <w:sz w:val="22"/>
          <w:szCs w:val="22"/>
          <w:lang w:val="fr-CA"/>
        </w:rPr>
      </w:pPr>
    </w:p>
    <w:p w14:paraId="7355549A" w14:textId="024AFA01" w:rsidR="00C82ACB" w:rsidRPr="000E58F7" w:rsidRDefault="00BD0C65" w:rsidP="00DC3DE7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Probablement apporté au Canada dans un sac de semences contaminées, l’euphorbe</w:t>
      </w:r>
      <w:r w:rsidR="0067065B">
        <w:rPr>
          <w:rFonts w:asciiTheme="majorHAnsi" w:hAnsiTheme="majorHAnsi"/>
          <w:sz w:val="22"/>
          <w:szCs w:val="22"/>
          <w:lang w:val="fr-CA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  <w:lang w:val="fr-CA"/>
        </w:rPr>
        <w:t>ésule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 xml:space="preserve"> envahissant</w:t>
      </w:r>
      <w:r w:rsidR="0067065B">
        <w:rPr>
          <w:rFonts w:asciiTheme="majorHAnsi" w:hAnsiTheme="majorHAnsi"/>
          <w:sz w:val="22"/>
          <w:szCs w:val="22"/>
          <w:lang w:val="fr-CA"/>
        </w:rPr>
        <w:t>e</w:t>
      </w:r>
      <w:r>
        <w:rPr>
          <w:rFonts w:asciiTheme="majorHAnsi" w:hAnsiTheme="majorHAnsi"/>
          <w:sz w:val="22"/>
          <w:szCs w:val="22"/>
          <w:lang w:val="fr-CA"/>
        </w:rPr>
        <w:t xml:space="preserve"> libère des toxines dans le sol où il pousse, ce qui empêche d’autres végétaux de s’enraciner. Il a aussi un impact sur la capacité de rétention de l’eau de la terre. « C’est une mauvaise herbe problématique », s’exclame Ashley </w:t>
      </w:r>
      <w:proofErr w:type="spellStart"/>
      <w:r w:rsidR="00E8722E" w:rsidRPr="000E58F7">
        <w:rPr>
          <w:rFonts w:asciiTheme="majorHAnsi" w:hAnsiTheme="majorHAnsi"/>
          <w:sz w:val="22"/>
          <w:szCs w:val="22"/>
          <w:lang w:val="fr-CA"/>
        </w:rPr>
        <w:t>Rawluk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>, spécialiste de la conservation de CIC</w:t>
      </w:r>
      <w:r w:rsidR="00E8722E" w:rsidRPr="000E58F7">
        <w:rPr>
          <w:rFonts w:asciiTheme="majorHAnsi" w:hAnsiTheme="majorHAnsi"/>
          <w:sz w:val="22"/>
          <w:szCs w:val="22"/>
          <w:lang w:val="fr-CA"/>
        </w:rPr>
        <w:t>.</w:t>
      </w:r>
    </w:p>
    <w:p w14:paraId="0B0BFCD9" w14:textId="77777777" w:rsidR="00C82ACB" w:rsidRPr="000E58F7" w:rsidRDefault="00C82ACB" w:rsidP="00DC3DE7">
      <w:pPr>
        <w:rPr>
          <w:rFonts w:asciiTheme="majorHAnsi" w:hAnsiTheme="majorHAnsi"/>
          <w:sz w:val="22"/>
          <w:szCs w:val="22"/>
          <w:lang w:val="fr-CA"/>
        </w:rPr>
      </w:pPr>
    </w:p>
    <w:p w14:paraId="19EC9F33" w14:textId="37FC641A" w:rsidR="00845144" w:rsidRPr="000E58F7" w:rsidRDefault="00BD0C65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Heureusement, les chèvres adorent cette plante. « Elles la dévorent comme si c’étai</w:t>
      </w:r>
      <w:r w:rsidR="0054631D">
        <w:rPr>
          <w:rFonts w:asciiTheme="majorHAnsi" w:hAnsiTheme="majorHAnsi"/>
          <w:sz w:val="22"/>
          <w:szCs w:val="22"/>
          <w:lang w:val="fr-CA"/>
        </w:rPr>
        <w:t>t du bonbon », précise-t-elle. Elle confie que c</w:t>
      </w:r>
      <w:r>
        <w:rPr>
          <w:rFonts w:asciiTheme="majorHAnsi" w:hAnsiTheme="majorHAnsi"/>
          <w:sz w:val="22"/>
          <w:szCs w:val="22"/>
          <w:lang w:val="fr-CA"/>
        </w:rPr>
        <w:t xml:space="preserve">ette année, </w:t>
      </w:r>
      <w:r w:rsidR="0054631D">
        <w:rPr>
          <w:rFonts w:asciiTheme="majorHAnsi" w:hAnsiTheme="majorHAnsi"/>
          <w:sz w:val="22"/>
          <w:szCs w:val="22"/>
          <w:lang w:val="fr-CA"/>
        </w:rPr>
        <w:t>elle a prévu</w:t>
      </w:r>
      <w:r>
        <w:rPr>
          <w:rFonts w:asciiTheme="majorHAnsi" w:hAnsiTheme="majorHAnsi"/>
          <w:sz w:val="22"/>
          <w:szCs w:val="22"/>
          <w:lang w:val="fr-CA"/>
        </w:rPr>
        <w:t xml:space="preserve"> de mettre en liberté</w:t>
      </w:r>
      <w:r w:rsidR="0054631D">
        <w:rPr>
          <w:rFonts w:asciiTheme="majorHAnsi" w:hAnsiTheme="majorHAnsi"/>
          <w:sz w:val="22"/>
          <w:szCs w:val="22"/>
          <w:lang w:val="fr-CA"/>
        </w:rPr>
        <w:t>,</w:t>
      </w:r>
      <w:r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54631D" w:rsidRPr="0054631D">
        <w:rPr>
          <w:rFonts w:asciiTheme="majorHAnsi" w:hAnsiTheme="majorHAnsi"/>
          <w:sz w:val="22"/>
          <w:szCs w:val="22"/>
          <w:lang w:val="fr-CA"/>
        </w:rPr>
        <w:t>à trois occasions distinctes</w:t>
      </w:r>
      <w:r w:rsidR="0054631D">
        <w:rPr>
          <w:rFonts w:asciiTheme="majorHAnsi" w:hAnsiTheme="majorHAnsi"/>
          <w:sz w:val="22"/>
          <w:szCs w:val="22"/>
          <w:lang w:val="fr-CA"/>
        </w:rPr>
        <w:t>,</w:t>
      </w:r>
      <w:r w:rsidR="0054631D" w:rsidRPr="0054631D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 xml:space="preserve">des chèvres sur les </w:t>
      </w:r>
      <w:r w:rsidR="00897179">
        <w:rPr>
          <w:rFonts w:asciiTheme="majorHAnsi" w:hAnsiTheme="majorHAnsi"/>
          <w:sz w:val="22"/>
          <w:szCs w:val="22"/>
          <w:lang w:val="fr-CA"/>
        </w:rPr>
        <w:t xml:space="preserve">prairies </w:t>
      </w:r>
      <w:r>
        <w:rPr>
          <w:rFonts w:asciiTheme="majorHAnsi" w:hAnsiTheme="majorHAnsi"/>
          <w:sz w:val="22"/>
          <w:szCs w:val="22"/>
          <w:lang w:val="fr-CA"/>
        </w:rPr>
        <w:t xml:space="preserve">de </w:t>
      </w:r>
      <w:r w:rsidR="001430B0" w:rsidRPr="000E58F7">
        <w:rPr>
          <w:rFonts w:asciiTheme="majorHAnsi" w:hAnsiTheme="majorHAnsi"/>
          <w:sz w:val="22"/>
          <w:szCs w:val="22"/>
          <w:lang w:val="fr-CA"/>
        </w:rPr>
        <w:t>Frank Lake</w:t>
      </w:r>
      <w:r>
        <w:rPr>
          <w:rFonts w:asciiTheme="majorHAnsi" w:hAnsiTheme="majorHAnsi"/>
          <w:sz w:val="22"/>
          <w:szCs w:val="22"/>
          <w:lang w:val="fr-CA"/>
        </w:rPr>
        <w:t xml:space="preserve">. Si on peut remarquer de légères améliorations après le passage </w:t>
      </w:r>
      <w:r>
        <w:rPr>
          <w:rFonts w:asciiTheme="majorHAnsi" w:hAnsiTheme="majorHAnsi"/>
          <w:sz w:val="22"/>
          <w:szCs w:val="22"/>
          <w:lang w:val="fr-CA"/>
        </w:rPr>
        <w:lastRenderedPageBreak/>
        <w:t>des chèvres dans les champs, « il faut attendre plusieurs années avant de récolter tous les bienfaits de leur pâturage », explique-t-elle.</w:t>
      </w:r>
      <w:r w:rsidR="00D77007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</w:p>
    <w:p w14:paraId="22ACF28C" w14:textId="77777777" w:rsidR="00845144" w:rsidRPr="000E58F7" w:rsidRDefault="00845144">
      <w:pPr>
        <w:rPr>
          <w:rFonts w:asciiTheme="majorHAnsi" w:hAnsiTheme="majorHAnsi"/>
          <w:sz w:val="22"/>
          <w:szCs w:val="22"/>
          <w:lang w:val="fr-CA"/>
        </w:rPr>
      </w:pPr>
    </w:p>
    <w:p w14:paraId="5C82C82F" w14:textId="49F768AE" w:rsidR="00DC3DE7" w:rsidRPr="000E58F7" w:rsidRDefault="006D71D1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Entre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temps, Ashley </w:t>
      </w:r>
      <w:proofErr w:type="spellStart"/>
      <w:r w:rsidR="00845144" w:rsidRPr="000E58F7">
        <w:rPr>
          <w:rFonts w:asciiTheme="majorHAnsi" w:hAnsiTheme="majorHAnsi"/>
          <w:sz w:val="22"/>
          <w:szCs w:val="22"/>
          <w:lang w:val="fr-CA"/>
        </w:rPr>
        <w:t>Rawluk</w:t>
      </w:r>
      <w:proofErr w:type="spellEnd"/>
      <w:r w:rsidR="00845144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BD0C65">
        <w:rPr>
          <w:rFonts w:asciiTheme="majorHAnsi" w:hAnsiTheme="majorHAnsi"/>
          <w:sz w:val="22"/>
          <w:szCs w:val="22"/>
          <w:lang w:val="fr-CA"/>
        </w:rPr>
        <w:t>et Jodie</w:t>
      </w:r>
      <w:r w:rsidR="00845144" w:rsidRPr="000E58F7">
        <w:rPr>
          <w:rFonts w:asciiTheme="majorHAnsi" w:hAnsiTheme="majorHAnsi"/>
          <w:sz w:val="22"/>
          <w:szCs w:val="22"/>
          <w:lang w:val="fr-CA"/>
        </w:rPr>
        <w:t xml:space="preserve"> Horvath </w:t>
      </w:r>
      <w:r>
        <w:rPr>
          <w:rFonts w:asciiTheme="majorHAnsi" w:hAnsiTheme="majorHAnsi"/>
          <w:sz w:val="22"/>
          <w:szCs w:val="22"/>
          <w:lang w:val="fr-CA"/>
        </w:rPr>
        <w:t>soulignent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 le fait que les animau</w:t>
      </w:r>
      <w:r>
        <w:rPr>
          <w:rFonts w:asciiTheme="majorHAnsi" w:hAnsiTheme="majorHAnsi"/>
          <w:sz w:val="22"/>
          <w:szCs w:val="22"/>
          <w:lang w:val="fr-CA"/>
        </w:rPr>
        <w:t>x domestiques tributaires du paysage d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es prairies peuvent faire partie de la solution. « Je pense qu’il faut vraiment faire la promotion des solutions naturelles pour maîtriser les </w:t>
      </w:r>
      <w:r>
        <w:rPr>
          <w:rFonts w:asciiTheme="majorHAnsi" w:hAnsiTheme="majorHAnsi"/>
          <w:sz w:val="22"/>
          <w:szCs w:val="22"/>
          <w:lang w:val="fr-CA"/>
        </w:rPr>
        <w:t>espèces envahissantes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, précise Ashley </w:t>
      </w:r>
      <w:proofErr w:type="spellStart"/>
      <w:r w:rsidR="00022AF9" w:rsidRPr="000E58F7">
        <w:rPr>
          <w:rFonts w:asciiTheme="majorHAnsi" w:hAnsiTheme="majorHAnsi"/>
          <w:sz w:val="22"/>
          <w:szCs w:val="22"/>
          <w:lang w:val="fr-CA"/>
        </w:rPr>
        <w:t>Rawluk</w:t>
      </w:r>
      <w:proofErr w:type="spellEnd"/>
      <w:r w:rsidR="00022AF9" w:rsidRPr="000E58F7">
        <w:rPr>
          <w:rFonts w:asciiTheme="majorHAnsi" w:hAnsiTheme="majorHAnsi"/>
          <w:sz w:val="22"/>
          <w:szCs w:val="22"/>
          <w:lang w:val="fr-CA"/>
        </w:rPr>
        <w:t xml:space="preserve">. </w:t>
      </w:r>
      <w:r>
        <w:rPr>
          <w:rFonts w:asciiTheme="majorHAnsi" w:hAnsiTheme="majorHAnsi"/>
          <w:sz w:val="22"/>
          <w:szCs w:val="22"/>
          <w:lang w:val="fr-CA"/>
        </w:rPr>
        <w:t>« Quoi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 de plus naturel qu’une chèvre qui broute? », lance-t-elle</w:t>
      </w:r>
      <w:r w:rsidR="00F94CE5" w:rsidRPr="000E58F7">
        <w:rPr>
          <w:rFonts w:asciiTheme="majorHAnsi" w:hAnsiTheme="majorHAnsi"/>
          <w:sz w:val="22"/>
          <w:szCs w:val="22"/>
          <w:lang w:val="fr-CA"/>
        </w:rPr>
        <w:t>.</w:t>
      </w:r>
      <w:r w:rsidR="00022AF9"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</w:p>
    <w:p w14:paraId="070BD2C9" w14:textId="77777777" w:rsidR="00022AF9" w:rsidRPr="000E58F7" w:rsidRDefault="00022AF9" w:rsidP="00E02555">
      <w:pPr>
        <w:jc w:val="center"/>
        <w:rPr>
          <w:rFonts w:asciiTheme="majorHAnsi" w:hAnsiTheme="majorHAnsi"/>
          <w:sz w:val="22"/>
          <w:szCs w:val="22"/>
          <w:lang w:val="fr-CA"/>
        </w:rPr>
      </w:pPr>
    </w:p>
    <w:p w14:paraId="43F873A6" w14:textId="26655C42" w:rsidR="00022AF9" w:rsidRDefault="00022AF9" w:rsidP="00E02555">
      <w:pPr>
        <w:jc w:val="center"/>
        <w:rPr>
          <w:rFonts w:asciiTheme="majorHAnsi" w:hAnsiTheme="majorHAnsi"/>
          <w:sz w:val="22"/>
          <w:szCs w:val="22"/>
          <w:lang w:val="fr-CA"/>
        </w:rPr>
      </w:pPr>
      <w:r w:rsidRPr="000E58F7">
        <w:rPr>
          <w:rFonts w:asciiTheme="majorHAnsi" w:hAnsiTheme="majorHAnsi"/>
          <w:sz w:val="22"/>
          <w:szCs w:val="22"/>
          <w:lang w:val="fr-CA"/>
        </w:rPr>
        <w:t>-30-</w:t>
      </w:r>
    </w:p>
    <w:p w14:paraId="7D177A2A" w14:textId="75B2864C" w:rsidR="008A44D3" w:rsidRPr="008A44D3" w:rsidRDefault="008A44D3" w:rsidP="008A44D3">
      <w:pPr>
        <w:rPr>
          <w:rFonts w:asciiTheme="majorHAnsi" w:hAnsiTheme="majorHAnsi"/>
          <w:i/>
          <w:sz w:val="22"/>
          <w:szCs w:val="22"/>
          <w:lang w:val="fr-CA"/>
        </w:rPr>
      </w:pPr>
      <w:r w:rsidRPr="008A44D3">
        <w:rPr>
          <w:rFonts w:asciiTheme="majorHAnsi" w:hAnsiTheme="majorHAnsi"/>
          <w:i/>
          <w:sz w:val="22"/>
          <w:szCs w:val="22"/>
          <w:lang w:val="fr-CA"/>
        </w:rPr>
        <w:t>Les images suivent</w:t>
      </w:r>
      <w:r>
        <w:rPr>
          <w:rFonts w:asciiTheme="majorHAnsi" w:hAnsiTheme="majorHAnsi"/>
          <w:i/>
          <w:sz w:val="22"/>
          <w:szCs w:val="22"/>
          <w:lang w:val="fr-CA"/>
        </w:rPr>
        <w:t> :</w:t>
      </w:r>
    </w:p>
    <w:p w14:paraId="3662FAC3" w14:textId="77777777" w:rsidR="00022AF9" w:rsidRPr="000E58F7" w:rsidRDefault="00022AF9">
      <w:pPr>
        <w:rPr>
          <w:rFonts w:asciiTheme="majorHAnsi" w:hAnsiTheme="majorHAnsi"/>
          <w:i/>
          <w:sz w:val="22"/>
          <w:szCs w:val="22"/>
          <w:lang w:val="fr-CA"/>
        </w:rPr>
      </w:pPr>
    </w:p>
    <w:p w14:paraId="1EFA520C" w14:textId="407D19A0" w:rsidR="008A44D3" w:rsidRPr="000E58F7" w:rsidRDefault="008A44D3" w:rsidP="008A44D3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2197448" wp14:editId="318D92D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08835" cy="158162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’euphorbe ésule_Photo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1581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22"/>
          <w:szCs w:val="22"/>
        </w:rPr>
        <w:t>Image</w:t>
      </w:r>
      <w:r>
        <w:rPr>
          <w:rFonts w:asciiTheme="majorHAnsi" w:hAnsiTheme="majorHAnsi"/>
          <w:sz w:val="22"/>
          <w:szCs w:val="22"/>
          <w:lang w:val="fr-CA"/>
        </w:rPr>
        <w:t xml:space="preserve"> </w:t>
      </w:r>
      <w:proofErr w:type="gramStart"/>
      <w:r>
        <w:rPr>
          <w:rFonts w:asciiTheme="majorHAnsi" w:hAnsiTheme="majorHAnsi"/>
          <w:sz w:val="22"/>
          <w:szCs w:val="22"/>
          <w:lang w:val="fr-CA"/>
        </w:rPr>
        <w:t>1</w:t>
      </w:r>
      <w:r>
        <w:rPr>
          <w:rFonts w:asciiTheme="majorHAnsi" w:hAnsiTheme="majorHAnsi"/>
          <w:sz w:val="22"/>
          <w:szCs w:val="22"/>
          <w:lang w:val="fr-CA"/>
        </w:rPr>
        <w:t xml:space="preserve"> </w:t>
      </w:r>
      <w:r w:rsidRPr="000E58F7">
        <w:rPr>
          <w:rFonts w:asciiTheme="majorHAnsi" w:hAnsiTheme="majorHAnsi"/>
          <w:sz w:val="22"/>
          <w:szCs w:val="22"/>
          <w:lang w:val="fr-CA"/>
        </w:rPr>
        <w:t>:</w:t>
      </w:r>
      <w:proofErr w:type="gramEnd"/>
      <w:r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>T</w:t>
      </w:r>
      <w:r w:rsidRPr="00AA01BC">
        <w:rPr>
          <w:rFonts w:asciiTheme="majorHAnsi" w:hAnsiTheme="majorHAnsi"/>
          <w:sz w:val="22"/>
          <w:szCs w:val="22"/>
          <w:lang w:val="fr-CA"/>
        </w:rPr>
        <w:t>ous les printemps</w:t>
      </w:r>
      <w:r>
        <w:rPr>
          <w:rFonts w:asciiTheme="majorHAnsi" w:hAnsiTheme="majorHAnsi"/>
          <w:sz w:val="22"/>
          <w:szCs w:val="22"/>
          <w:lang w:val="fr-CA"/>
        </w:rPr>
        <w:t xml:space="preserve">, le bétail est libéré dans la nature sur les pâturages du ranch de conservation </w:t>
      </w:r>
      <w:proofErr w:type="spellStart"/>
      <w:r w:rsidRPr="000E58F7">
        <w:rPr>
          <w:rFonts w:asciiTheme="majorHAnsi" w:hAnsiTheme="majorHAnsi"/>
          <w:sz w:val="22"/>
          <w:szCs w:val="22"/>
          <w:lang w:val="fr-CA"/>
        </w:rPr>
        <w:t>Touchwood</w:t>
      </w:r>
      <w:proofErr w:type="spellEnd"/>
      <w:r w:rsidRPr="000E58F7">
        <w:rPr>
          <w:rFonts w:asciiTheme="majorHAnsi" w:hAnsiTheme="majorHAnsi"/>
          <w:sz w:val="22"/>
          <w:szCs w:val="22"/>
          <w:lang w:val="fr-CA"/>
        </w:rPr>
        <w:t xml:space="preserve"> </w:t>
      </w:r>
      <w:proofErr w:type="spellStart"/>
      <w:r w:rsidRPr="000E58F7">
        <w:rPr>
          <w:rFonts w:asciiTheme="majorHAnsi" w:hAnsiTheme="majorHAnsi"/>
          <w:sz w:val="22"/>
          <w:szCs w:val="22"/>
          <w:lang w:val="fr-CA"/>
        </w:rPr>
        <w:t>Hills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>. Le bétail appartient à un éleveur de la localité, qui travaille de concert avec CIC.</w:t>
      </w:r>
      <w:r>
        <w:rPr>
          <w:rFonts w:asciiTheme="majorHAnsi" w:hAnsiTheme="majorHAnsi"/>
          <w:sz w:val="22"/>
          <w:szCs w:val="22"/>
          <w:lang w:val="fr-CA"/>
        </w:rPr>
        <w:t xml:space="preserve"> © CIC</w:t>
      </w:r>
    </w:p>
    <w:p w14:paraId="4E656379" w14:textId="77777777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</w:p>
    <w:p w14:paraId="52A8560F" w14:textId="77777777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</w:p>
    <w:p w14:paraId="6CAE09B6" w14:textId="77777777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</w:p>
    <w:p w14:paraId="6BB7712B" w14:textId="77777777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</w:p>
    <w:p w14:paraId="777D7EAC" w14:textId="77777777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</w:p>
    <w:p w14:paraId="247176A9" w14:textId="72625EA6" w:rsidR="008A44D3" w:rsidRDefault="008A44D3" w:rsidP="00735A9F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9B66D35" wp14:editId="3A6964D3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2108835" cy="281178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’euphorbe ésule_Phot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2811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DA7DB" w14:textId="1241CC89" w:rsidR="00735A9F" w:rsidRPr="000E58F7" w:rsidRDefault="008A44D3" w:rsidP="00735A9F">
      <w:pPr>
        <w:rPr>
          <w:rFonts w:asciiTheme="majorHAnsi" w:eastAsia="Times New Roman" w:hAnsiTheme="majorHAnsi" w:cs="Times New Roman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Image 2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735A9F" w:rsidRPr="000E58F7">
        <w:rPr>
          <w:rFonts w:asciiTheme="majorHAnsi" w:hAnsiTheme="majorHAnsi"/>
          <w:sz w:val="22"/>
          <w:szCs w:val="22"/>
          <w:lang w:val="fr-CA"/>
        </w:rPr>
        <w:t xml:space="preserve">: 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Ces chèvres qui broutent à </w:t>
      </w:r>
      <w:r w:rsidR="0056510A" w:rsidRPr="000E58F7">
        <w:rPr>
          <w:rFonts w:asciiTheme="majorHAnsi" w:hAnsiTheme="majorHAnsi"/>
          <w:sz w:val="22"/>
          <w:szCs w:val="22"/>
          <w:lang w:val="fr-CA"/>
        </w:rPr>
        <w:t xml:space="preserve">Frank Lake </w:t>
      </w:r>
      <w:r w:rsidR="00BD0C65">
        <w:rPr>
          <w:rFonts w:asciiTheme="majorHAnsi" w:hAnsiTheme="majorHAnsi"/>
          <w:sz w:val="22"/>
          <w:szCs w:val="22"/>
          <w:lang w:val="fr-CA"/>
        </w:rPr>
        <w:t xml:space="preserve">appartiennent à </w:t>
      </w:r>
      <w:r w:rsidR="00AA01BC" w:rsidRPr="008A44D3">
        <w:rPr>
          <w:rFonts w:asciiTheme="majorHAnsi" w:hAnsiTheme="majorHAnsi"/>
          <w:color w:val="000000" w:themeColor="text1"/>
          <w:sz w:val="22"/>
          <w:szCs w:val="22"/>
          <w:lang w:val="fr-CA"/>
        </w:rPr>
        <w:t xml:space="preserve">la </w:t>
      </w:r>
      <w:proofErr w:type="spellStart"/>
      <w:r w:rsidR="00735A9F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Baah'd</w:t>
      </w:r>
      <w:proofErr w:type="spellEnd"/>
      <w:r w:rsidR="00735A9F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 Plant Management &amp; </w:t>
      </w:r>
      <w:proofErr w:type="spellStart"/>
      <w:r w:rsidR="00735A9F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Reclamation</w:t>
      </w:r>
      <w:proofErr w:type="spellEnd"/>
      <w:r w:rsidR="00735A9F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, </w:t>
      </w:r>
      <w:r w:rsidR="00BD0C65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qui a son siège à Calgary en Alberta</w:t>
      </w:r>
      <w:r w:rsidR="00735A9F" w:rsidRPr="008A44D3"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>.</w:t>
      </w:r>
      <w:r>
        <w:rPr>
          <w:rFonts w:asciiTheme="majorHAnsi" w:eastAsia="Times New Roman" w:hAnsiTheme="majorHAnsi" w:cs="Times New Roman"/>
          <w:color w:val="000000" w:themeColor="text1"/>
          <w:sz w:val="22"/>
          <w:szCs w:val="22"/>
          <w:shd w:val="clear" w:color="auto" w:fill="FFFFFF"/>
          <w:lang w:val="fr-CA"/>
        </w:rPr>
        <w:t xml:space="preserve"> ©CIC</w:t>
      </w:r>
    </w:p>
    <w:p w14:paraId="0F30A152" w14:textId="77777777" w:rsidR="00735A9F" w:rsidRPr="000E58F7" w:rsidRDefault="00735A9F">
      <w:pPr>
        <w:rPr>
          <w:rFonts w:asciiTheme="majorHAnsi" w:hAnsiTheme="majorHAnsi"/>
          <w:sz w:val="22"/>
          <w:szCs w:val="22"/>
          <w:lang w:val="fr-CA"/>
        </w:rPr>
      </w:pPr>
    </w:p>
    <w:sectPr w:rsidR="00735A9F" w:rsidRPr="000E58F7" w:rsidSect="00B6261E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1181B" w14:textId="77777777" w:rsidR="00E92E87" w:rsidRDefault="00E92E87" w:rsidP="00170099">
      <w:r>
        <w:separator/>
      </w:r>
    </w:p>
  </w:endnote>
  <w:endnote w:type="continuationSeparator" w:id="0">
    <w:p w14:paraId="06C309B9" w14:textId="77777777" w:rsidR="00E92E87" w:rsidRDefault="00E92E87" w:rsidP="0017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86AAA" w14:textId="77777777" w:rsidR="00E92E87" w:rsidRDefault="00E92E87" w:rsidP="00170099">
      <w:r>
        <w:separator/>
      </w:r>
    </w:p>
  </w:footnote>
  <w:footnote w:type="continuationSeparator" w:id="0">
    <w:p w14:paraId="1F87DAD3" w14:textId="77777777" w:rsidR="00E92E87" w:rsidRDefault="00E92E87" w:rsidP="001700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E8688" w14:textId="4A78A38A" w:rsidR="008A44D3" w:rsidRDefault="008A44D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EADBD" wp14:editId="76EB73DE">
          <wp:simplePos x="0" y="0"/>
          <wp:positionH relativeFrom="page">
            <wp:posOffset>3140476</wp:posOffset>
          </wp:positionH>
          <wp:positionV relativeFrom="page">
            <wp:posOffset>115637</wp:posOffset>
          </wp:positionV>
          <wp:extent cx="1143000" cy="718820"/>
          <wp:effectExtent l="0" t="0" r="0" b="0"/>
          <wp:wrapThrough wrapText="bothSides">
            <wp:wrapPolygon edited="0">
              <wp:start x="6720" y="0"/>
              <wp:lineTo x="4800" y="2290"/>
              <wp:lineTo x="2880" y="8396"/>
              <wp:lineTo x="2880" y="12212"/>
              <wp:lineTo x="0" y="16028"/>
              <wp:lineTo x="0" y="20608"/>
              <wp:lineTo x="21120" y="20608"/>
              <wp:lineTo x="21120" y="16028"/>
              <wp:lineTo x="10080" y="12212"/>
              <wp:lineTo x="18720" y="9922"/>
              <wp:lineTo x="19200" y="8396"/>
              <wp:lineTo x="12000" y="0"/>
              <wp:lineTo x="672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F60929" w14:textId="77777777" w:rsidR="00170099" w:rsidRDefault="0017009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571E4"/>
    <w:multiLevelType w:val="hybridMultilevel"/>
    <w:tmpl w:val="34201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A6"/>
    <w:rsid w:val="00004280"/>
    <w:rsid w:val="00022AF9"/>
    <w:rsid w:val="000716BE"/>
    <w:rsid w:val="000A44E3"/>
    <w:rsid w:val="000B5398"/>
    <w:rsid w:val="000E1F60"/>
    <w:rsid w:val="000E58F7"/>
    <w:rsid w:val="000F662B"/>
    <w:rsid w:val="00103B25"/>
    <w:rsid w:val="001204AA"/>
    <w:rsid w:val="00124928"/>
    <w:rsid w:val="001430B0"/>
    <w:rsid w:val="00170099"/>
    <w:rsid w:val="001C1173"/>
    <w:rsid w:val="00214E38"/>
    <w:rsid w:val="002444F4"/>
    <w:rsid w:val="00272440"/>
    <w:rsid w:val="00290D83"/>
    <w:rsid w:val="002B31F9"/>
    <w:rsid w:val="0031236F"/>
    <w:rsid w:val="00330EC8"/>
    <w:rsid w:val="00393FC9"/>
    <w:rsid w:val="003A344B"/>
    <w:rsid w:val="003D0E80"/>
    <w:rsid w:val="003F5952"/>
    <w:rsid w:val="00405CAF"/>
    <w:rsid w:val="0041164B"/>
    <w:rsid w:val="004337A6"/>
    <w:rsid w:val="00434345"/>
    <w:rsid w:val="004A21AA"/>
    <w:rsid w:val="004B0779"/>
    <w:rsid w:val="004D1117"/>
    <w:rsid w:val="0054631D"/>
    <w:rsid w:val="005649FF"/>
    <w:rsid w:val="0056510A"/>
    <w:rsid w:val="00571804"/>
    <w:rsid w:val="005743C7"/>
    <w:rsid w:val="005917A6"/>
    <w:rsid w:val="005B738F"/>
    <w:rsid w:val="005C6AE6"/>
    <w:rsid w:val="005E354F"/>
    <w:rsid w:val="00616C3B"/>
    <w:rsid w:val="0063016E"/>
    <w:rsid w:val="00655530"/>
    <w:rsid w:val="00660BAD"/>
    <w:rsid w:val="00661DFC"/>
    <w:rsid w:val="0067065B"/>
    <w:rsid w:val="006C4794"/>
    <w:rsid w:val="006D71D1"/>
    <w:rsid w:val="00735A9F"/>
    <w:rsid w:val="00762283"/>
    <w:rsid w:val="007B2334"/>
    <w:rsid w:val="00815900"/>
    <w:rsid w:val="00845144"/>
    <w:rsid w:val="00860161"/>
    <w:rsid w:val="0087246C"/>
    <w:rsid w:val="00897179"/>
    <w:rsid w:val="008A44D3"/>
    <w:rsid w:val="00985484"/>
    <w:rsid w:val="009A6A8E"/>
    <w:rsid w:val="00A1129E"/>
    <w:rsid w:val="00A27159"/>
    <w:rsid w:val="00A34656"/>
    <w:rsid w:val="00A55F5A"/>
    <w:rsid w:val="00AA01BC"/>
    <w:rsid w:val="00AC0AC3"/>
    <w:rsid w:val="00AF5F3A"/>
    <w:rsid w:val="00B6261E"/>
    <w:rsid w:val="00B63C6F"/>
    <w:rsid w:val="00B67696"/>
    <w:rsid w:val="00BB705E"/>
    <w:rsid w:val="00BC4879"/>
    <w:rsid w:val="00BD0C65"/>
    <w:rsid w:val="00C27900"/>
    <w:rsid w:val="00C31D6F"/>
    <w:rsid w:val="00C77AAA"/>
    <w:rsid w:val="00C82ACB"/>
    <w:rsid w:val="00D26D2C"/>
    <w:rsid w:val="00D604E7"/>
    <w:rsid w:val="00D67F15"/>
    <w:rsid w:val="00D77007"/>
    <w:rsid w:val="00DB5965"/>
    <w:rsid w:val="00DC3DE7"/>
    <w:rsid w:val="00DF1837"/>
    <w:rsid w:val="00DF6F3A"/>
    <w:rsid w:val="00E02555"/>
    <w:rsid w:val="00E10A65"/>
    <w:rsid w:val="00E22C8A"/>
    <w:rsid w:val="00E30804"/>
    <w:rsid w:val="00E74CB7"/>
    <w:rsid w:val="00E8722E"/>
    <w:rsid w:val="00E92E87"/>
    <w:rsid w:val="00EA64A9"/>
    <w:rsid w:val="00EB424B"/>
    <w:rsid w:val="00EE792E"/>
    <w:rsid w:val="00F445BE"/>
    <w:rsid w:val="00F742D9"/>
    <w:rsid w:val="00F94CE5"/>
    <w:rsid w:val="00FA3650"/>
    <w:rsid w:val="00FD079C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E228"/>
  <w15:docId w15:val="{262FA60F-BE22-4C48-A7C7-89E30178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44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4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2AF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2A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5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9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9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9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95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00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099"/>
  </w:style>
  <w:style w:type="paragraph" w:styleId="Footer">
    <w:name w:val="footer"/>
    <w:basedOn w:val="Normal"/>
    <w:link w:val="FooterChar"/>
    <w:uiPriority w:val="99"/>
    <w:unhideWhenUsed/>
    <w:rsid w:val="001700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099"/>
  </w:style>
  <w:style w:type="character" w:customStyle="1" w:styleId="Heading2Char">
    <w:name w:val="Heading 2 Char"/>
    <w:basedOn w:val="DefaultParagraphFont"/>
    <w:link w:val="Heading2"/>
    <w:uiPriority w:val="9"/>
    <w:rsid w:val="008A44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44D3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3419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Ducks Unlimited Canada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2018-02-23T19:11:00Z</dcterms:created>
  <dcterms:modified xsi:type="dcterms:W3CDTF">2018-02-25T13:30:00Z</dcterms:modified>
</cp:coreProperties>
</file>